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Water Crisis in California</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Water Crisis in Cal</w:t>
      </w:r>
      <w:bookmarkStart w:id="0" w:name="_GoBack"/>
      <w:bookmarkEnd w:id="0"/>
      <w:r>
        <w:rPr>
          <w:rFonts w:ascii="Times New Roman" w:cs="Times New Roman" w:hAnsi="Times New Roman"/>
          <w:b/>
          <w:sz w:val="24"/>
          <w:szCs w:val="24"/>
        </w:rPr>
        <w:t>ifornia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purpose of this essay is to explain how the water crisis in California is connected to the changing global warming and climate change effects. Drawing facts from a newspaper article, this essay will examine how the water crisis in California has impacted the residents and the measures taken to address the issue. Despite the government’s effort to increase water supply to Californians, the water shortage has remained one of the greatest crises that the state has been facing in recent years, which has been attributed to climate change and global warming effects.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California’s water crisis is associated with various factors including perennial heavy use of fertilizers, wildfire, and drought. As Cowan (2019) explains, residents of California are living without reliable access to water. The author cited that in some sections of California like Bakersfield, residents complained about having to bathe with baby wipes while others are unable to flush their toilets due to limited access to water. Cowan (2019) further explains that more than one million California residents are exposed to unsafe drinking water every year. This condition has forced many locals to create their own reserves which are only used for essential needs like cooking and drinking. Heavy use of fertilizers in the central valley region is also believed to have exacerbated the problem. In certain regions like Bakersfield, water is one of the most precious commodities that people will go to any extent to protect.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local government has taken some measure to address the water shortage in California including early intervention to wildfires, providing locals with bottled water, and raising awareness on the harmful and excessive use of fertilizers and other farm chemicals, but this is yet to make an impact as experts warn of a potential increase in water crisis problem in California. These attempts to resolve the problem has not been that effective because more Californian residents are still facing the water crisis.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perennial water crisis in California has been attributed to local-based activities, but it is also associated with globalization activities. Globalization has impacted climate change negatively by promoting the mass production of greenhouse gases. Some of the globalization processes associated with climate change </w:t>
      </w:r>
      <w:r>
        <w:rPr>
          <w:rFonts w:ascii="Times New Roman" w:cs="Times New Roman" w:hAnsi="Times New Roman"/>
          <w:sz w:val="24"/>
          <w:szCs w:val="24"/>
        </w:rPr>
        <w:t>includes</w:t>
      </w:r>
      <w:r>
        <w:rPr>
          <w:rFonts w:ascii="Times New Roman" w:cs="Times New Roman" w:hAnsi="Times New Roman"/>
          <w:sz w:val="24"/>
          <w:szCs w:val="24"/>
        </w:rPr>
        <w:t xml:space="preserve"> power supply, industrial production, and transport. As agribusiness begins to take shape in California with many residents opting to make use of their farms to achieve economic benefits, the impacts continue to be felt by those who rely on the water supply. As </w:t>
      </w:r>
      <w:r>
        <w:rPr>
          <w:rFonts w:ascii="Times New Roman" w:cs="Times New Roman" w:hAnsi="Times New Roman"/>
          <w:sz w:val="24"/>
          <w:szCs w:val="24"/>
        </w:rPr>
        <w:t>Stokstad</w:t>
      </w:r>
      <w:r>
        <w:rPr>
          <w:rFonts w:ascii="Times New Roman" w:cs="Times New Roman" w:hAnsi="Times New Roman"/>
          <w:sz w:val="24"/>
          <w:szCs w:val="24"/>
        </w:rPr>
        <w:t xml:space="preserve"> (2020) explains, most local farmers have continued to relentlessly pump groundwater to irrigate their crops, which has resulted in draining thick, water-bearing clay layers.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functionalist perspective, California’s water crisis can be solved when all the complex systems work together to promote the protection of the water sources. Functionalists believe that society exists as a complex system whose different parts must work together to achieve solidarity and stability. Similarly, the water crisis in California is not a government problem, but rather an issue that everyone including the citizens needs to take responsibility for addressing.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this essay has established a water crisis in California is caused by numerous factors including agribusiness, wildfire, and drought, which are all connected to globalization processes. To resolve this problem, both government and residents must work together to protect the water catchment areas. Based on experts warning as discussed in this essay, the water crisis in California will increase if nothing is done to address it. I believe that the government can make a great contribution by making environmental protection policy measures aimed at curbing wrongful use of farming chemicals.</w:t>
      </w: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Cowan, J. (2019, May 21). “Why California’s Water Crisis is so difficult to solve.” </w:t>
      </w:r>
      <w:r>
        <w:rPr>
          <w:rFonts w:ascii="Times New Roman" w:cs="Times New Roman" w:hAnsi="Times New Roman"/>
          <w:i/>
          <w:sz w:val="24"/>
          <w:szCs w:val="24"/>
        </w:rPr>
        <w:t>The New York Times</w:t>
      </w:r>
      <w:r>
        <w:rPr>
          <w:rFonts w:ascii="Times New Roman" w:cs="Times New Roman" w:hAnsi="Times New Roman"/>
          <w:sz w:val="24"/>
          <w:szCs w:val="24"/>
        </w:rPr>
        <w:t xml:space="preserve"> (Online).</w:t>
      </w:r>
      <w:r>
        <w:rPr>
          <w:rFonts w:ascii="Times New Roman" w:cs="Times New Roman" w:hAnsi="Times New Roman"/>
          <w:sz w:val="24"/>
          <w:szCs w:val="24"/>
        </w:rPr>
        <w:t xml:space="preserve"> https://www.nytimes.com/2019/05/21/us/california-drinking-water.html#:~:text=Jose%20explained%20why%3A,the%20agricultural%20San%20Joaquin%20Valley.</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Stockstad</w:t>
      </w:r>
      <w:r>
        <w:rPr>
          <w:rFonts w:ascii="Times New Roman" w:cs="Times New Roman" w:hAnsi="Times New Roman"/>
          <w:sz w:val="24"/>
          <w:szCs w:val="24"/>
        </w:rPr>
        <w:t xml:space="preserve">, E. (2020, April 16). “Droughts exposed California’s thirst for groundwater: Now the state hopes to refill its aquifers.” </w:t>
      </w:r>
      <w:r>
        <w:rPr>
          <w:rFonts w:ascii="Times New Roman" w:cs="Times New Roman" w:hAnsi="Times New Roman"/>
          <w:i/>
          <w:sz w:val="24"/>
          <w:szCs w:val="24"/>
        </w:rPr>
        <w:t>Science Magazine</w:t>
      </w:r>
      <w:r>
        <w:rPr>
          <w:rFonts w:ascii="Times New Roman" w:cs="Times New Roman" w:hAnsi="Times New Roman"/>
          <w:sz w:val="24"/>
          <w:szCs w:val="24"/>
        </w:rPr>
        <w:t xml:space="preserve"> (online).</w:t>
      </w:r>
      <w:r>
        <w:rPr>
          <w:rFonts w:ascii="Times New Roman" w:cs="Times New Roman" w:hAnsi="Times New Roman"/>
          <w:sz w:val="24"/>
          <w:szCs w:val="24"/>
        </w:rPr>
        <w:t xml:space="preserve"> https://www.sciencemag.org/news/2020/04/droughts-exposed-california-s-thirst-groundwater-now-state-hopes-refill-its-aquifers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WATER CRISIS IN CALIFORNIA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6307826-fbef-4a37-b0a7-b8f783ef3fc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5eda153-c6f5-48a0-aa4e-e44ef9d8182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660</Words>
  <Pages>1</Pages>
  <Characters>3913</Characters>
  <Application>WPS Office</Application>
  <DocSecurity>0</DocSecurity>
  <Paragraphs>38</Paragraphs>
  <ScaleCrop>false</ScaleCrop>
  <LinksUpToDate>false</LinksUpToDate>
  <CharactersWithSpaces>4558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2021-01-18T09:40:41Z</dcterms:created>
  <dc:creator>acer</dc:creator>
  <lastModifiedBy>SM-A515F</lastModifiedBy>
  <dcterms:modified xsi:type="dcterms:W3CDTF">2021-01-18T09:40:41Z</dcterms:modified>
  <revision>2</revision>
</coreProperties>
</file>

<file path=docProps/custom.xml><?xml version="1.0" encoding="utf-8"?>
<Properties xmlns="http://schemas.openxmlformats.org/officeDocument/2006/custom-properties" xmlns:vt="http://schemas.openxmlformats.org/officeDocument/2006/docPropsVTypes"/>
</file>